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(-ów),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lub przekaże(-ą)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oferenta(-ów) w zakresie, którego dotyczy zadanie publiczne, w tym informacje obejmujące dotychczasowe doświadczenia oferenta(-</w:t>
            </w:r>
            <w:bookmarkStart w:id="3" w:name="_GoBack"/>
            <w:bookmarkEnd w:id="3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E35" w:rsidRDefault="005E2E35">
      <w:r>
        <w:separator/>
      </w:r>
    </w:p>
  </w:endnote>
  <w:endnote w:type="continuationSeparator" w:id="0">
    <w:p w:rsidR="005E2E35" w:rsidRDefault="005E2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5F4EA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429C2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E35" w:rsidRDefault="005E2E35">
      <w:r>
        <w:separator/>
      </w:r>
    </w:p>
  </w:footnote>
  <w:footnote w:type="continuationSeparator" w:id="0">
    <w:p w:rsidR="005E2E35" w:rsidRDefault="005E2E35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47E1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465D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2E35"/>
    <w:rsid w:val="005E3F57"/>
    <w:rsid w:val="005E44A7"/>
    <w:rsid w:val="005E4619"/>
    <w:rsid w:val="005E4A89"/>
    <w:rsid w:val="005E6257"/>
    <w:rsid w:val="005F14C4"/>
    <w:rsid w:val="005F2465"/>
    <w:rsid w:val="005F325D"/>
    <w:rsid w:val="005F32F0"/>
    <w:rsid w:val="005F404D"/>
    <w:rsid w:val="005F4EA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6D82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29C2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2FBE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5B2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D0FA8-B54E-4A6E-9F34-F9045301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1454</Words>
  <Characters>11314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- oferta realizacji zadania publicznego</dc:title>
  <dc:creator>Kancelaria Prezydenta RP</dc:creator>
  <cp:lastModifiedBy>Grzegorz G</cp:lastModifiedBy>
  <cp:revision>2</cp:revision>
  <cp:lastPrinted>2016-05-31T09:57:00Z</cp:lastPrinted>
  <dcterms:created xsi:type="dcterms:W3CDTF">2016-12-28T07:45:00Z</dcterms:created>
  <dcterms:modified xsi:type="dcterms:W3CDTF">2016-12-28T07:45:00Z</dcterms:modified>
</cp:coreProperties>
</file>